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A1" w:rsidRDefault="00204CA4">
      <w:pPr>
        <w:spacing w:line="360" w:lineRule="auto"/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中山大学</w:t>
      </w:r>
      <w:r>
        <w:rPr>
          <w:rFonts w:ascii="Times New Roman" w:hAnsi="Times New Roman" w:cs="Times New Roman"/>
          <w:b/>
          <w:bCs/>
          <w:sz w:val="40"/>
          <w:szCs w:val="40"/>
        </w:rPr>
        <w:t>2020</w:t>
      </w:r>
      <w:r>
        <w:rPr>
          <w:rFonts w:hint="eastAsia"/>
          <w:b/>
          <w:bCs/>
          <w:sz w:val="40"/>
          <w:szCs w:val="40"/>
        </w:rPr>
        <w:t>年研究生网络远程复试流程</w:t>
      </w:r>
    </w:p>
    <w:p w:rsidR="00CA1626" w:rsidRDefault="00204CA4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及复试系统使用指南（考生版）</w:t>
      </w:r>
    </w:p>
    <w:p w:rsidR="00CA1626" w:rsidRDefault="00CA1626">
      <w:pPr>
        <w:spacing w:line="360" w:lineRule="auto"/>
        <w:rPr>
          <w:sz w:val="24"/>
          <w:szCs w:val="24"/>
        </w:rPr>
      </w:pPr>
    </w:p>
    <w:p w:rsidR="00CA1626" w:rsidRDefault="00204CA4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一、考生材料准备</w:t>
      </w:r>
      <w:r w:rsidR="005F16A1">
        <w:rPr>
          <w:b/>
          <w:bCs/>
          <w:sz w:val="32"/>
          <w:szCs w:val="32"/>
        </w:rPr>
        <w:t>（</w:t>
      </w:r>
      <w:r w:rsidR="005F16A1">
        <w:rPr>
          <w:rFonts w:hint="eastAsia"/>
          <w:b/>
          <w:bCs/>
          <w:sz w:val="32"/>
          <w:szCs w:val="32"/>
        </w:rPr>
        <w:t>复试时）</w:t>
      </w:r>
    </w:p>
    <w:p w:rsidR="005F16A1" w:rsidRDefault="00204CA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5F16A1" w:rsidRPr="005F16A1">
        <w:rPr>
          <w:rFonts w:hint="eastAsia"/>
          <w:sz w:val="24"/>
          <w:szCs w:val="24"/>
        </w:rPr>
        <w:t>2020</w:t>
      </w:r>
      <w:r w:rsidR="005F16A1" w:rsidRPr="005F16A1">
        <w:rPr>
          <w:rFonts w:hint="eastAsia"/>
          <w:sz w:val="24"/>
          <w:szCs w:val="24"/>
        </w:rPr>
        <w:t>年面向港澳台地区招收研究生报名信息确认表；</w:t>
      </w:r>
    </w:p>
    <w:p w:rsidR="00CA1626" w:rsidRDefault="005F16A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 w:rsidRPr="005F16A1">
        <w:rPr>
          <w:rFonts w:hint="eastAsia"/>
          <w:sz w:val="24"/>
          <w:szCs w:val="24"/>
        </w:rPr>
        <w:t>招生简章规定的身份证件、港澳居民来往内地通行证或台湾居民来往大陆通行证；</w:t>
      </w:r>
    </w:p>
    <w:p w:rsidR="00CA1626" w:rsidRDefault="00204CA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5F16A1">
        <w:rPr>
          <w:rFonts w:hint="eastAsia"/>
          <w:sz w:val="24"/>
          <w:szCs w:val="24"/>
        </w:rPr>
        <w:t xml:space="preserve"> </w:t>
      </w:r>
      <w:r w:rsidR="005F16A1">
        <w:rPr>
          <w:rFonts w:hint="eastAsia"/>
          <w:sz w:val="24"/>
          <w:szCs w:val="24"/>
        </w:rPr>
        <w:t>研究生</w:t>
      </w:r>
      <w:r w:rsidR="00185312">
        <w:rPr>
          <w:sz w:val="24"/>
          <w:szCs w:val="24"/>
        </w:rPr>
        <w:t>入学复试考生诚信复试承诺书（承诺书先打印</w:t>
      </w:r>
      <w:r w:rsidR="005F16A1">
        <w:rPr>
          <w:rFonts w:hint="eastAsia"/>
          <w:sz w:val="24"/>
          <w:szCs w:val="24"/>
        </w:rPr>
        <w:t>不签名</w:t>
      </w:r>
      <w:r w:rsidR="00185312">
        <w:rPr>
          <w:sz w:val="24"/>
          <w:szCs w:val="24"/>
        </w:rPr>
        <w:t>）；</w:t>
      </w:r>
    </w:p>
    <w:p w:rsidR="00CA1626" w:rsidRDefault="0018531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204CA4">
        <w:rPr>
          <w:rFonts w:hint="eastAsia"/>
          <w:sz w:val="24"/>
          <w:szCs w:val="24"/>
        </w:rPr>
        <w:t>.</w:t>
      </w:r>
      <w:r w:rsidR="005F16A1" w:rsidRPr="005F16A1">
        <w:rPr>
          <w:rFonts w:hint="eastAsia"/>
          <w:sz w:val="24"/>
          <w:szCs w:val="24"/>
        </w:rPr>
        <w:t xml:space="preserve"> </w:t>
      </w:r>
      <w:r w:rsidR="005F16A1" w:rsidRPr="005F16A1">
        <w:rPr>
          <w:rFonts w:hint="eastAsia"/>
          <w:sz w:val="24"/>
          <w:szCs w:val="24"/>
        </w:rPr>
        <w:t>前一学习阶段的学历（学位）证书或国（境）外学历学位认证书</w:t>
      </w:r>
      <w:r w:rsidR="00204CA4">
        <w:rPr>
          <w:sz w:val="24"/>
          <w:szCs w:val="24"/>
        </w:rPr>
        <w:t>；</w:t>
      </w:r>
      <w:r w:rsidR="005F16A1" w:rsidRPr="005F16A1">
        <w:rPr>
          <w:rFonts w:hint="eastAsia"/>
          <w:sz w:val="24"/>
          <w:szCs w:val="24"/>
        </w:rPr>
        <w:t>（</w:t>
      </w:r>
      <w:r w:rsidR="005F16A1" w:rsidRPr="005F16A1">
        <w:rPr>
          <w:rFonts w:hint="eastAsia"/>
          <w:sz w:val="24"/>
          <w:szCs w:val="24"/>
        </w:rPr>
        <w:t>2020</w:t>
      </w:r>
      <w:r w:rsidR="005F16A1" w:rsidRPr="005F16A1">
        <w:rPr>
          <w:rFonts w:hint="eastAsia"/>
          <w:sz w:val="24"/>
          <w:szCs w:val="24"/>
        </w:rPr>
        <w:t>年应届毕业生若暂未获得相关证书，请先提供有效证明。考生在</w:t>
      </w:r>
      <w:r w:rsidR="005F16A1" w:rsidRPr="005F16A1">
        <w:rPr>
          <w:rFonts w:hint="eastAsia"/>
          <w:sz w:val="24"/>
          <w:szCs w:val="24"/>
        </w:rPr>
        <w:t>2020</w:t>
      </w:r>
      <w:r w:rsidR="005F16A1" w:rsidRPr="005F16A1">
        <w:rPr>
          <w:rFonts w:hint="eastAsia"/>
          <w:sz w:val="24"/>
          <w:szCs w:val="24"/>
        </w:rPr>
        <w:t>年</w:t>
      </w:r>
      <w:r w:rsidR="005F16A1" w:rsidRPr="005F16A1">
        <w:rPr>
          <w:rFonts w:hint="eastAsia"/>
          <w:sz w:val="24"/>
          <w:szCs w:val="24"/>
        </w:rPr>
        <w:t>9</w:t>
      </w:r>
      <w:r w:rsidR="005F16A1" w:rsidRPr="005F16A1">
        <w:rPr>
          <w:rFonts w:hint="eastAsia"/>
          <w:sz w:val="24"/>
          <w:szCs w:val="24"/>
        </w:rPr>
        <w:t>月入学前必须取得国家承认的本科毕业证书，否则录取资格无效）。凡于境外获得的文凭须提交教育部留学服务中心出具的认证报告；</w:t>
      </w:r>
    </w:p>
    <w:p w:rsidR="00CA1626" w:rsidRDefault="0018531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204CA4">
        <w:rPr>
          <w:rFonts w:hint="eastAsia"/>
          <w:sz w:val="24"/>
          <w:szCs w:val="24"/>
        </w:rPr>
        <w:t xml:space="preserve">. </w:t>
      </w:r>
      <w:r w:rsidR="00204CA4">
        <w:rPr>
          <w:sz w:val="24"/>
          <w:szCs w:val="24"/>
        </w:rPr>
        <w:t>白纸和笔等必要文具。</w:t>
      </w:r>
    </w:p>
    <w:p w:rsidR="00CA1626" w:rsidRDefault="00CA1626">
      <w:pPr>
        <w:spacing w:line="360" w:lineRule="auto"/>
        <w:ind w:firstLineChars="200" w:firstLine="480"/>
        <w:rPr>
          <w:sz w:val="24"/>
          <w:szCs w:val="24"/>
        </w:rPr>
      </w:pPr>
    </w:p>
    <w:p w:rsidR="00CA1626" w:rsidRDefault="00204CA4">
      <w:pPr>
        <w:spacing w:line="360" w:lineRule="auto"/>
        <w:rPr>
          <w:sz w:val="24"/>
          <w:szCs w:val="24"/>
        </w:rPr>
      </w:pPr>
      <w:r>
        <w:rPr>
          <w:b/>
          <w:bCs/>
          <w:sz w:val="32"/>
          <w:szCs w:val="32"/>
        </w:rPr>
        <w:t>二、复试硬件设施准备</w:t>
      </w:r>
    </w:p>
    <w:p w:rsidR="00CA1626" w:rsidRDefault="00204CA4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:rsidR="00CA1626" w:rsidRDefault="00204CA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两台可进行远程线上复试的电子设备，如手机、电脑等，复试过程采取双机设备同时进行，一台用于在线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，一台用于视频监控。</w:t>
      </w:r>
    </w:p>
    <w:p w:rsidR="00CA1626" w:rsidRDefault="00204CA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</w:t>
      </w:r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 w:rsidR="00CA1626" w:rsidRDefault="00204CA4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:rsidR="00CA1626" w:rsidRDefault="00204CA4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:rsidR="00CA1626" w:rsidRDefault="00204CA4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:rsidR="00CA1626" w:rsidRDefault="00204CA4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:rsidR="00CA1626" w:rsidRDefault="00204CA4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复试全程考生不得切换屏幕</w:t>
      </w:r>
    </w:p>
    <w:p w:rsidR="00CA1626" w:rsidRDefault="00204CA4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 w:rsidR="00CA1626" w:rsidRDefault="00204CA4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 w:rsidR="00CA1626" w:rsidRDefault="00204CA4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，需全程清晰显示考生复试环境和主镜头屏幕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:rsidR="00CA1626" w:rsidRDefault="00204CA4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1626" w:rsidRDefault="00204CA4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:rsidR="00CA1626" w:rsidRDefault="00204CA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考生准备好独立、安静、无人打扰且网络通信良好有保障的地方，复试现场不能留存与考试有关的资料，复试期间，其他人员不得进入复试现场。</w:t>
      </w:r>
    </w:p>
    <w:p w:rsidR="00CA1626" w:rsidRDefault="00CA1626">
      <w:pPr>
        <w:spacing w:line="360" w:lineRule="auto"/>
        <w:rPr>
          <w:sz w:val="24"/>
          <w:szCs w:val="24"/>
        </w:rPr>
      </w:pPr>
    </w:p>
    <w:p w:rsidR="00CA1626" w:rsidRDefault="00204CA4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:rsidR="00CA1626" w:rsidRDefault="00204CA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考生复试时正对摄像头保持坐姿端正。双手和头部完全呈现在复试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可见画面中。复试时清空复试环境内与复试有关的书籍、物品、人员。</w:t>
      </w:r>
    </w:p>
    <w:p w:rsidR="00CA1626" w:rsidRDefault="00CA1626">
      <w:pPr>
        <w:spacing w:line="360" w:lineRule="auto"/>
        <w:rPr>
          <w:sz w:val="24"/>
          <w:szCs w:val="24"/>
        </w:rPr>
      </w:pPr>
    </w:p>
    <w:p w:rsidR="00CA1626" w:rsidRDefault="00204CA4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:rsidR="00CA1626" w:rsidRDefault="00204CA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:rsidR="00CA1626" w:rsidRDefault="00204CA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若使用手机进入复试（不管作为主机位还是辅机位），需保证以下几点要</w:t>
      </w:r>
      <w:r>
        <w:rPr>
          <w:rFonts w:hint="eastAsia"/>
          <w:sz w:val="24"/>
          <w:szCs w:val="24"/>
        </w:rPr>
        <w:lastRenderedPageBreak/>
        <w:t>求：①如果在</w:t>
      </w:r>
      <w:r>
        <w:rPr>
          <w:rFonts w:hint="eastAsia"/>
          <w:sz w:val="24"/>
          <w:szCs w:val="24"/>
        </w:rPr>
        <w:t>wifi</w:t>
      </w:r>
      <w:r>
        <w:rPr>
          <w:rFonts w:hint="eastAsia"/>
          <w:sz w:val="24"/>
          <w:szCs w:val="24"/>
        </w:rPr>
        <w:t>环境下使用，请将手机设为“飞行模式”以确保电话无法拨入；②复试过程中，如果有微信电话或视频拨入，请立即拒接；③关闭无关的手机应用。</w:t>
      </w:r>
    </w:p>
    <w:p w:rsidR="00CA1626" w:rsidRDefault="00204CA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手机保持通畅，以便紧急情况时联系。将该手机设置为静音状态。拦截必要来电外的所有来电，将报考学院紧急联系电话加入手机白名单，在电话拦截规则中，选择拦截除白名单以外的所有来电，杜绝其他电话呼入，考后再恢复设置。</w:t>
      </w:r>
    </w:p>
    <w:p w:rsidR="00CA1626" w:rsidRDefault="00CA1626">
      <w:pPr>
        <w:spacing w:line="360" w:lineRule="auto"/>
        <w:rPr>
          <w:sz w:val="24"/>
          <w:szCs w:val="24"/>
        </w:rPr>
      </w:pPr>
    </w:p>
    <w:p w:rsidR="00CA1626" w:rsidRDefault="00204CA4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三、复试软件准备</w:t>
      </w:r>
    </w:p>
    <w:p w:rsidR="00CA1626" w:rsidRDefault="00204CA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预先在两个设备（主机位和辅机位）上</w:t>
      </w:r>
      <w:r>
        <w:rPr>
          <w:sz w:val="24"/>
          <w:szCs w:val="24"/>
        </w:rPr>
        <w:t>注册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个腾讯会议账号</w:t>
      </w:r>
      <w:r>
        <w:rPr>
          <w:rFonts w:hint="eastAsia"/>
          <w:sz w:val="24"/>
          <w:szCs w:val="24"/>
        </w:rPr>
        <w:t>（可用微信登陆）</w:t>
      </w:r>
      <w:r>
        <w:rPr>
          <w:sz w:val="24"/>
          <w:szCs w:val="24"/>
        </w:rPr>
        <w:t>。</w:t>
      </w:r>
    </w:p>
    <w:p w:rsidR="00CA1626" w:rsidRDefault="00CA1626">
      <w:pPr>
        <w:spacing w:line="360" w:lineRule="auto"/>
        <w:rPr>
          <w:sz w:val="24"/>
          <w:szCs w:val="24"/>
        </w:rPr>
      </w:pPr>
    </w:p>
    <w:p w:rsidR="00CA1626" w:rsidRDefault="00204CA4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 w:rsidR="00CA1626" w:rsidRDefault="00204CA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CA1626" w:rsidRDefault="00204CA4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10">
        <w:r>
          <w:rPr>
            <w:sz w:val="24"/>
            <w:szCs w:val="24"/>
          </w:rPr>
          <w:t>https://meeting.tencent.com/download-win.html?from=1001&amp;fromSource=1</w:t>
        </w:r>
      </w:hyperlink>
    </w:p>
    <w:p w:rsidR="00CA1626" w:rsidRDefault="00204CA4"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CA1626" w:rsidRDefault="008C7C67">
      <w:pPr>
        <w:spacing w:line="360" w:lineRule="auto"/>
        <w:ind w:firstLineChars="200" w:firstLine="420"/>
        <w:rPr>
          <w:sz w:val="24"/>
          <w:szCs w:val="24"/>
        </w:rPr>
      </w:pPr>
      <w:hyperlink r:id="rId11">
        <w:r w:rsidR="00204CA4">
          <w:rPr>
            <w:sz w:val="24"/>
            <w:szCs w:val="24"/>
          </w:rPr>
          <w:t>https://meeting.tencent.com/download-mac.html?from=1001&amp;fromSource=1</w:t>
        </w:r>
      </w:hyperlink>
    </w:p>
    <w:p w:rsidR="00CA1626" w:rsidRDefault="00204CA4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手机</w:t>
      </w:r>
      <w:r>
        <w:rPr>
          <w:sz w:val="24"/>
          <w:szCs w:val="24"/>
        </w:rPr>
        <w:t>APP</w:t>
      </w:r>
      <w:r>
        <w:rPr>
          <w:rFonts w:hint="eastAsia"/>
          <w:sz w:val="24"/>
          <w:szCs w:val="24"/>
        </w:rPr>
        <w:t>：</w:t>
      </w:r>
    </w:p>
    <w:tbl>
      <w:tblPr>
        <w:tblStyle w:val="a8"/>
        <w:tblW w:w="8265" w:type="dxa"/>
        <w:tblInd w:w="-30" w:type="dxa"/>
        <w:tblLayout w:type="fixed"/>
        <w:tblLook w:val="04A0"/>
      </w:tblPr>
      <w:tblGrid>
        <w:gridCol w:w="4125"/>
        <w:gridCol w:w="4140"/>
      </w:tblGrid>
      <w:tr w:rsidR="00CA1626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626" w:rsidRDefault="00204C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安卓手机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626" w:rsidRDefault="00204C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CA1626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626" w:rsidRDefault="00204C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626" w:rsidRDefault="00204C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626" w:rsidRDefault="00CA1626">
      <w:pPr>
        <w:spacing w:line="360" w:lineRule="auto"/>
        <w:rPr>
          <w:sz w:val="24"/>
          <w:szCs w:val="24"/>
        </w:rPr>
      </w:pPr>
    </w:p>
    <w:p w:rsidR="00CA1626" w:rsidRDefault="00204CA4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四、备考（考前准备</w:t>
      </w:r>
      <w:r>
        <w:rPr>
          <w:rFonts w:hint="eastAsia"/>
          <w:b/>
          <w:bCs/>
          <w:sz w:val="32"/>
          <w:szCs w:val="32"/>
        </w:rPr>
        <w:t>、抽签及</w:t>
      </w:r>
      <w:r>
        <w:rPr>
          <w:b/>
          <w:bCs/>
          <w:sz w:val="32"/>
          <w:szCs w:val="32"/>
        </w:rPr>
        <w:t>培训）</w:t>
      </w:r>
      <w:r>
        <w:rPr>
          <w:rFonts w:hint="eastAsia"/>
          <w:b/>
          <w:bCs/>
          <w:sz w:val="32"/>
          <w:szCs w:val="32"/>
        </w:rPr>
        <w:t>（时间：复试前的</w:t>
      </w:r>
      <w:r>
        <w:rPr>
          <w:rFonts w:hint="eastAsia"/>
          <w:b/>
          <w:bCs/>
          <w:sz w:val="32"/>
          <w:szCs w:val="32"/>
        </w:rPr>
        <w:t>1-2</w:t>
      </w:r>
      <w:r>
        <w:rPr>
          <w:rFonts w:hint="eastAsia"/>
          <w:b/>
          <w:bCs/>
          <w:sz w:val="32"/>
          <w:szCs w:val="32"/>
        </w:rPr>
        <w:t>天）</w:t>
      </w:r>
    </w:p>
    <w:p w:rsidR="00CA1626" w:rsidRDefault="00204CA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>
        <w:rPr>
          <w:rFonts w:hint="eastAsia"/>
          <w:sz w:val="24"/>
          <w:szCs w:val="24"/>
        </w:rPr>
        <w:t>复试录取方案</w:t>
      </w:r>
      <w:r>
        <w:rPr>
          <w:sz w:val="24"/>
          <w:szCs w:val="24"/>
        </w:rPr>
        <w:t>准备远程复试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单位复试小组</w:t>
      </w:r>
      <w:r>
        <w:rPr>
          <w:sz w:val="24"/>
          <w:szCs w:val="24"/>
        </w:rPr>
        <w:t>秘书将使用企业微信添加考生个人微信号。</w:t>
      </w:r>
    </w:p>
    <w:p w:rsidR="00CA1626" w:rsidRDefault="00CA1626">
      <w:pPr>
        <w:spacing w:line="360" w:lineRule="auto"/>
        <w:ind w:firstLineChars="200" w:firstLine="480"/>
        <w:rPr>
          <w:sz w:val="24"/>
          <w:szCs w:val="24"/>
        </w:rPr>
      </w:pPr>
    </w:p>
    <w:p w:rsidR="00CA1626" w:rsidRDefault="00204CA4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在正式复试前的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按照招生单位复试小组秘书的安排，进入备考线上会议室（请提前下好腾讯会议客户端）</w:t>
      </w:r>
      <w:r>
        <w:rPr>
          <w:rFonts w:hint="eastAsia"/>
          <w:sz w:val="24"/>
          <w:szCs w:val="24"/>
        </w:rPr>
        <w:t>，在备考会议中，听从</w:t>
      </w:r>
      <w:r>
        <w:rPr>
          <w:sz w:val="24"/>
          <w:szCs w:val="24"/>
        </w:rPr>
        <w:t>复试小组秘书安排：</w:t>
      </w:r>
    </w:p>
    <w:p w:rsidR="00CA1626" w:rsidRDefault="00204CA4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不私自修改自己的会议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:rsidR="00CA1626" w:rsidRDefault="00204CA4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由复试小组秘书统一修改参会人员的会议</w:t>
      </w:r>
      <w:r>
        <w:rPr>
          <w:rFonts w:hint="eastAsia"/>
          <w:sz w:val="24"/>
          <w:szCs w:val="24"/>
        </w:rPr>
        <w:t>昵称。</w:t>
      </w:r>
    </w:p>
    <w:p w:rsidR="00CA1626" w:rsidRDefault="00CA1626">
      <w:pPr>
        <w:spacing w:line="360" w:lineRule="auto"/>
        <w:rPr>
          <w:sz w:val="24"/>
          <w:szCs w:val="24"/>
        </w:rPr>
      </w:pPr>
    </w:p>
    <w:p w:rsidR="00CA1626" w:rsidRDefault="00204CA4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考生在备考会议中接受培训，并确定小组内复试顺序。</w:t>
      </w:r>
    </w:p>
    <w:p w:rsidR="00CA1626" w:rsidRDefault="00CA1626">
      <w:pPr>
        <w:spacing w:line="360" w:lineRule="auto"/>
        <w:ind w:leftChars="200" w:left="420"/>
        <w:rPr>
          <w:sz w:val="24"/>
          <w:szCs w:val="24"/>
        </w:rPr>
      </w:pPr>
    </w:p>
    <w:p w:rsidR="00CA1626" w:rsidRDefault="00204CA4">
      <w:pPr>
        <w:spacing w:line="360" w:lineRule="auto"/>
        <w:rPr>
          <w:sz w:val="24"/>
          <w:szCs w:val="24"/>
        </w:rPr>
      </w:pPr>
      <w:r>
        <w:rPr>
          <w:b/>
          <w:bCs/>
          <w:sz w:val="32"/>
          <w:szCs w:val="32"/>
        </w:rPr>
        <w:t>五、候考</w:t>
      </w:r>
    </w:p>
    <w:p w:rsidR="00CA1626" w:rsidRDefault="00204CA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在正式复试的当天，</w:t>
      </w:r>
      <w:r>
        <w:rPr>
          <w:sz w:val="24"/>
          <w:szCs w:val="24"/>
        </w:rPr>
        <w:t>复试小组秘书开通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或密码泄漏，造成复试过程被干扰，以考生违规处理</w:t>
      </w:r>
      <w:r>
        <w:rPr>
          <w:sz w:val="24"/>
          <w:szCs w:val="24"/>
        </w:rPr>
        <w:t>）。</w:t>
      </w:r>
    </w:p>
    <w:p w:rsidR="00CA1626" w:rsidRDefault="00204CA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通过复试小组秘书获取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:rsidR="00CA1626" w:rsidRDefault="008C7C67">
      <w:pPr>
        <w:spacing w:line="360" w:lineRule="auto"/>
        <w:jc w:val="center"/>
        <w:rPr>
          <w:sz w:val="24"/>
          <w:szCs w:val="24"/>
        </w:rPr>
      </w:pPr>
      <w:r w:rsidRPr="008C7C67">
        <w:rPr>
          <w:sz w:val="24"/>
        </w:rPr>
        <w:pict>
          <v:rect id="_x0000_s1028" style="position:absolute;left:0;text-align:left;margin-left:83.55pt;margin-top:36.65pt;width:14.4pt;height:8.75pt;z-index:251660288" stroked="f"/>
        </w:pict>
      </w:r>
      <w:r w:rsidRPr="008C7C67">
        <w:rPr>
          <w:sz w:val="24"/>
        </w:rPr>
        <w:pict>
          <v:rect id="_x0000_s1026" style="position:absolute;left:0;text-align:left;margin-left:38.95pt;margin-top:24.55pt;width:16.35pt;height:10.45pt;z-index:251658240" stroked="f"/>
        </w:pict>
      </w:r>
      <w:r w:rsidR="00204CA4">
        <w:rPr>
          <w:noProof/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9021637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4CA4">
        <w:rPr>
          <w:noProof/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9021526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626" w:rsidRDefault="00204CA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9024144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626" w:rsidRDefault="00CA1626">
      <w:pPr>
        <w:spacing w:line="360" w:lineRule="auto"/>
        <w:rPr>
          <w:sz w:val="24"/>
          <w:szCs w:val="24"/>
        </w:rPr>
      </w:pPr>
    </w:p>
    <w:p w:rsidR="00CA1626" w:rsidRDefault="00204CA4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登录该设备另外注册的腾讯会议账号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视频监控在复试过程中不中断。</w:t>
      </w:r>
    </w:p>
    <w:p w:rsidR="00CA1626" w:rsidRDefault="00CA1626">
      <w:pPr>
        <w:spacing w:line="360" w:lineRule="auto"/>
        <w:rPr>
          <w:sz w:val="24"/>
          <w:szCs w:val="24"/>
        </w:rPr>
      </w:pPr>
    </w:p>
    <w:p w:rsidR="00CA1626" w:rsidRDefault="00204CA4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配合复试小组秘书进行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查验和签订《中山大学</w:t>
      </w:r>
      <w:r>
        <w:rPr>
          <w:rFonts w:hint="eastAsia"/>
          <w:sz w:val="24"/>
          <w:szCs w:val="24"/>
        </w:rPr>
        <w:t>2020</w:t>
      </w:r>
      <w:r w:rsidR="0018531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研究生入学考试考生诚信复试承诺书》。</w:t>
      </w:r>
    </w:p>
    <w:p w:rsidR="00CA1626" w:rsidRDefault="00CA1626">
      <w:pPr>
        <w:spacing w:line="360" w:lineRule="auto"/>
        <w:rPr>
          <w:sz w:val="24"/>
          <w:szCs w:val="24"/>
        </w:rPr>
      </w:pPr>
    </w:p>
    <w:p w:rsidR="00CA1626" w:rsidRDefault="00204CA4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清空复试环境内与复试有关的书籍、物品、人员，</w:t>
      </w:r>
      <w:r>
        <w:rPr>
          <w:rFonts w:hint="eastAsia"/>
          <w:sz w:val="24"/>
          <w:szCs w:val="24"/>
        </w:rPr>
        <w:t>根据复试小组秘书指引，进入正式复试会议</w:t>
      </w:r>
      <w:r>
        <w:rPr>
          <w:sz w:val="24"/>
          <w:szCs w:val="24"/>
        </w:rPr>
        <w:t>。</w:t>
      </w:r>
    </w:p>
    <w:p w:rsidR="00CA1626" w:rsidRDefault="00CA1626">
      <w:pPr>
        <w:spacing w:line="360" w:lineRule="auto"/>
        <w:rPr>
          <w:sz w:val="24"/>
          <w:szCs w:val="24"/>
        </w:rPr>
      </w:pPr>
    </w:p>
    <w:p w:rsidR="00CA1626" w:rsidRDefault="00204CA4">
      <w:pPr>
        <w:spacing w:line="36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六、正式</w:t>
      </w:r>
      <w:r>
        <w:rPr>
          <w:rFonts w:hint="eastAsia"/>
          <w:b/>
          <w:bCs/>
          <w:sz w:val="28"/>
          <w:szCs w:val="28"/>
        </w:rPr>
        <w:t>复试</w:t>
      </w:r>
    </w:p>
    <w:p w:rsidR="00CA1626" w:rsidRDefault="00204CA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复试小组进行提问，考生当场作答，</w:t>
      </w:r>
      <w:r>
        <w:rPr>
          <w:rFonts w:hint="eastAsia"/>
          <w:sz w:val="24"/>
          <w:szCs w:val="24"/>
        </w:rPr>
        <w:t>复试小组成员</w:t>
      </w:r>
      <w:r>
        <w:rPr>
          <w:sz w:val="24"/>
          <w:szCs w:val="24"/>
        </w:rPr>
        <w:t>可就相关问题进一步提问；</w:t>
      </w:r>
    </w:p>
    <w:p w:rsidR="00CA1626" w:rsidRDefault="00CA1626">
      <w:pPr>
        <w:spacing w:line="360" w:lineRule="auto"/>
        <w:rPr>
          <w:sz w:val="24"/>
          <w:szCs w:val="24"/>
        </w:rPr>
      </w:pPr>
    </w:p>
    <w:p w:rsidR="00CA1626" w:rsidRDefault="00204CA4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试过程中考生不得转换界面，视频监控设备不得中断；</w:t>
      </w:r>
    </w:p>
    <w:p w:rsidR="00CA1626" w:rsidRDefault="00CA1626">
      <w:pPr>
        <w:spacing w:line="360" w:lineRule="auto"/>
        <w:rPr>
          <w:sz w:val="24"/>
          <w:szCs w:val="24"/>
        </w:rPr>
      </w:pPr>
    </w:p>
    <w:p w:rsidR="00CA1626" w:rsidRDefault="00204CA4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复试结束后，考生点击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离开会议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复</w:t>
      </w:r>
      <w:r>
        <w:rPr>
          <w:sz w:val="24"/>
          <w:szCs w:val="24"/>
        </w:rPr>
        <w:t>试</w:t>
      </w:r>
      <w:r>
        <w:rPr>
          <w:rFonts w:hint="eastAsia"/>
          <w:sz w:val="24"/>
          <w:szCs w:val="24"/>
        </w:rPr>
        <w:t>（注意，两台设备都要操作）</w:t>
      </w:r>
      <w:r>
        <w:rPr>
          <w:sz w:val="24"/>
          <w:szCs w:val="24"/>
        </w:rPr>
        <w:t>。</w:t>
      </w:r>
    </w:p>
    <w:p w:rsidR="00CA1626" w:rsidRDefault="008C7C67">
      <w:pPr>
        <w:spacing w:line="360" w:lineRule="auto"/>
        <w:rPr>
          <w:sz w:val="24"/>
          <w:szCs w:val="24"/>
        </w:rPr>
      </w:pPr>
      <w:r w:rsidRPr="008C7C67">
        <w:rPr>
          <w:sz w:val="24"/>
        </w:rPr>
        <w:lastRenderedPageBreak/>
        <w:pict>
          <v:rect id="_x0000_s1027" style="position:absolute;left:0;text-align:left;margin-left:196.35pt;margin-top:153.95pt;width:13.35pt;height:7.2pt;z-index:251659264" stroked="f"/>
        </w:pict>
      </w:r>
      <w:r w:rsidR="00204CA4"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9022270(1)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626" w:rsidRDefault="00CA1626">
      <w:pPr>
        <w:spacing w:line="360" w:lineRule="auto"/>
        <w:rPr>
          <w:sz w:val="24"/>
          <w:szCs w:val="24"/>
        </w:rPr>
      </w:pPr>
    </w:p>
    <w:p w:rsidR="00CA1626" w:rsidRDefault="00CA1626">
      <w:pPr>
        <w:spacing w:line="360" w:lineRule="auto"/>
        <w:rPr>
          <w:sz w:val="24"/>
          <w:szCs w:val="24"/>
        </w:rPr>
      </w:pPr>
    </w:p>
    <w:p w:rsidR="00CA1626" w:rsidRDefault="00204CA4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</w:t>
      </w:r>
      <w:r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注意事项</w:t>
      </w:r>
    </w:p>
    <w:p w:rsidR="00CA1626" w:rsidRDefault="00204CA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因网络故障问题出现复试过程中断，请第一时间通过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</w:t>
      </w:r>
      <w:r>
        <w:rPr>
          <w:sz w:val="24"/>
          <w:szCs w:val="24"/>
        </w:rPr>
        <w:t xml:space="preserve"> QQ</w:t>
      </w:r>
      <w:r>
        <w:rPr>
          <w:sz w:val="24"/>
          <w:szCs w:val="24"/>
        </w:rPr>
        <w:t>等方式联系复试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秘书，听取复试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 w:rsidR="00CA1626" w:rsidRDefault="00CA1626">
      <w:pPr>
        <w:spacing w:line="360" w:lineRule="auto"/>
        <w:ind w:firstLineChars="200" w:firstLine="480"/>
        <w:rPr>
          <w:sz w:val="24"/>
          <w:szCs w:val="24"/>
        </w:rPr>
      </w:pPr>
    </w:p>
    <w:p w:rsidR="00CA1626" w:rsidRDefault="00204CA4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将报考学院的值班电话、紧急联系人手机、复试网络会议室会议号等抄写在一张纸上，放置在座位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米范围外，出现紧急情况可即刻联系。</w:t>
      </w:r>
    </w:p>
    <w:p w:rsidR="00CA1626" w:rsidRDefault="00CA1626">
      <w:pPr>
        <w:spacing w:line="360" w:lineRule="auto"/>
        <w:ind w:firstLineChars="200" w:firstLine="480"/>
        <w:rPr>
          <w:sz w:val="24"/>
          <w:szCs w:val="24"/>
        </w:rPr>
      </w:pPr>
    </w:p>
    <w:p w:rsidR="00CA1626" w:rsidRDefault="00204CA4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</w:t>
      </w:r>
      <w:r>
        <w:rPr>
          <w:b/>
          <w:bCs/>
          <w:sz w:val="28"/>
          <w:szCs w:val="28"/>
        </w:rPr>
        <w:t>、复试纪律要求</w:t>
      </w:r>
    </w:p>
    <w:p w:rsidR="00CA1626" w:rsidRDefault="00204CA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复试期间，考生不得会客、打电话、离场，不做与复试无关的事情，不让无关人员进入复试空间；</w:t>
      </w:r>
    </w:p>
    <w:p w:rsidR="00CA1626" w:rsidRDefault="00CA1626">
      <w:pPr>
        <w:spacing w:line="360" w:lineRule="auto"/>
        <w:ind w:firstLineChars="200" w:firstLine="480"/>
        <w:rPr>
          <w:sz w:val="24"/>
          <w:szCs w:val="24"/>
        </w:rPr>
      </w:pPr>
    </w:p>
    <w:p w:rsidR="00CA1626" w:rsidRDefault="00204CA4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考生应当自觉服从工作人员管理及检查，不得以任何理由妨碍工作人员履行职责，不得扰乱复试会场的秩序；</w:t>
      </w:r>
      <w:r>
        <w:rPr>
          <w:sz w:val="24"/>
          <w:szCs w:val="24"/>
        </w:rPr>
        <w:t xml:space="preserve"> </w:t>
      </w:r>
    </w:p>
    <w:p w:rsidR="00CA1626" w:rsidRDefault="00CA1626">
      <w:pPr>
        <w:spacing w:line="360" w:lineRule="auto"/>
        <w:rPr>
          <w:sz w:val="24"/>
          <w:szCs w:val="24"/>
        </w:rPr>
      </w:pPr>
    </w:p>
    <w:p w:rsidR="00CA1626" w:rsidRDefault="00204CA4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</w:t>
      </w:r>
      <w:r>
        <w:rPr>
          <w:sz w:val="24"/>
          <w:szCs w:val="24"/>
        </w:rPr>
        <w:lastRenderedPageBreak/>
        <w:t>相关文字或电子资料；不对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现场及过程进行录音录像；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过程中考生不得转换考试界面，视频监控设备不得中断；考后不向他人透露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题目及</w:t>
      </w:r>
      <w:r>
        <w:rPr>
          <w:rFonts w:hint="eastAsia"/>
          <w:sz w:val="24"/>
          <w:szCs w:val="24"/>
        </w:rPr>
        <w:t>复试</w:t>
      </w:r>
      <w:r>
        <w:rPr>
          <w:sz w:val="24"/>
          <w:szCs w:val="24"/>
        </w:rPr>
        <w:t>现场情况；</w:t>
      </w:r>
    </w:p>
    <w:p w:rsidR="00CA1626" w:rsidRDefault="00204C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1626" w:rsidRDefault="00204CA4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对在复试过程中有违规违纪行为的考生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:rsidR="00CA1626" w:rsidRDefault="00CA1626">
      <w:pPr>
        <w:spacing w:line="360" w:lineRule="auto"/>
        <w:rPr>
          <w:sz w:val="24"/>
          <w:szCs w:val="24"/>
        </w:rPr>
      </w:pPr>
    </w:p>
    <w:sectPr w:rsidR="00CA1626" w:rsidSect="00CA162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F69" w:rsidRDefault="00607F69" w:rsidP="00BB2E39">
      <w:r>
        <w:separator/>
      </w:r>
    </w:p>
  </w:endnote>
  <w:endnote w:type="continuationSeparator" w:id="1">
    <w:p w:rsidR="00607F69" w:rsidRDefault="00607F69" w:rsidP="00BB2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F69" w:rsidRDefault="00607F69" w:rsidP="00BB2E39">
      <w:r>
        <w:separator/>
      </w:r>
    </w:p>
  </w:footnote>
  <w:footnote w:type="continuationSeparator" w:id="1">
    <w:p w:rsidR="00607F69" w:rsidRDefault="00607F69" w:rsidP="00BB2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C1A"/>
    <w:rsid w:val="00026272"/>
    <w:rsid w:val="00055E2D"/>
    <w:rsid w:val="00065ECC"/>
    <w:rsid w:val="000C51B7"/>
    <w:rsid w:val="000D5355"/>
    <w:rsid w:val="00185312"/>
    <w:rsid w:val="00192923"/>
    <w:rsid w:val="00204CA4"/>
    <w:rsid w:val="00216EB9"/>
    <w:rsid w:val="0022253D"/>
    <w:rsid w:val="0022426F"/>
    <w:rsid w:val="00225D6B"/>
    <w:rsid w:val="00243137"/>
    <w:rsid w:val="00272ABF"/>
    <w:rsid w:val="002B6A0D"/>
    <w:rsid w:val="003C6C2C"/>
    <w:rsid w:val="00443C3C"/>
    <w:rsid w:val="0050662E"/>
    <w:rsid w:val="0059531B"/>
    <w:rsid w:val="005F16A1"/>
    <w:rsid w:val="00605145"/>
    <w:rsid w:val="00607F69"/>
    <w:rsid w:val="00616505"/>
    <w:rsid w:val="0062213C"/>
    <w:rsid w:val="00633F40"/>
    <w:rsid w:val="00646F61"/>
    <w:rsid w:val="006549AD"/>
    <w:rsid w:val="00684B4C"/>
    <w:rsid w:val="00684D9C"/>
    <w:rsid w:val="006B53D7"/>
    <w:rsid w:val="00751ACD"/>
    <w:rsid w:val="00775CAE"/>
    <w:rsid w:val="00783F6E"/>
    <w:rsid w:val="00815941"/>
    <w:rsid w:val="008C7C67"/>
    <w:rsid w:val="009133F1"/>
    <w:rsid w:val="00936810"/>
    <w:rsid w:val="00956BBD"/>
    <w:rsid w:val="00993FA4"/>
    <w:rsid w:val="009C4C4E"/>
    <w:rsid w:val="00A60633"/>
    <w:rsid w:val="00AD6ABB"/>
    <w:rsid w:val="00B52DD1"/>
    <w:rsid w:val="00B76710"/>
    <w:rsid w:val="00BA0C1A"/>
    <w:rsid w:val="00BB2E39"/>
    <w:rsid w:val="00C056D1"/>
    <w:rsid w:val="00C061CB"/>
    <w:rsid w:val="00C224A9"/>
    <w:rsid w:val="00C604EC"/>
    <w:rsid w:val="00C62CB3"/>
    <w:rsid w:val="00C71C5C"/>
    <w:rsid w:val="00CA1626"/>
    <w:rsid w:val="00D61519"/>
    <w:rsid w:val="00DD1969"/>
    <w:rsid w:val="00E26251"/>
    <w:rsid w:val="00EA1EE8"/>
    <w:rsid w:val="00F04EF9"/>
    <w:rsid w:val="00F50E69"/>
    <w:rsid w:val="00F53662"/>
    <w:rsid w:val="00F8444F"/>
    <w:rsid w:val="00FA6AE1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2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CA16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CA16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CA1626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CA16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A1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CA1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CA16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CA16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A1626"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sid w:val="00CA1626"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semiHidden/>
    <w:qFormat/>
    <w:rsid w:val="00CA1626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CA1626"/>
    <w:rPr>
      <w:sz w:val="18"/>
      <w:szCs w:val="18"/>
    </w:rPr>
  </w:style>
  <w:style w:type="paragraph" w:styleId="ab">
    <w:name w:val="List Paragraph"/>
    <w:basedOn w:val="a"/>
    <w:uiPriority w:val="34"/>
    <w:qFormat/>
    <w:rsid w:val="00CA1626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CA1626"/>
    <w:rPr>
      <w:kern w:val="2"/>
      <w:sz w:val="18"/>
      <w:szCs w:val="18"/>
    </w:rPr>
  </w:style>
  <w:style w:type="character" w:customStyle="1" w:styleId="fontstyle01">
    <w:name w:val="fontstyle01"/>
    <w:basedOn w:val="a0"/>
    <w:qFormat/>
    <w:rsid w:val="00CA1626"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sid w:val="00CA1626"/>
    <w:rPr>
      <w:rFonts w:ascii="微软雅黑" w:eastAsia="微软雅黑" w:hAnsi="微软雅黑" w:hint="eastAsia"/>
      <w:b/>
      <w:bCs/>
      <w:color w:val="FF0000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mac.html?from=1001&amp;fromSourc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meeting.tencent.com/download-win.html?from=1001&amp;fromSource=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A5E922-5103-4D7C-BFE0-DE91958EC197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410</Words>
  <Characters>2338</Characters>
  <Application>Microsoft Office Word</Application>
  <DocSecurity>0</DocSecurity>
  <Lines>19</Lines>
  <Paragraphs>5</Paragraphs>
  <ScaleCrop>false</ScaleCrop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H</cp:lastModifiedBy>
  <cp:revision>26</cp:revision>
  <dcterms:created xsi:type="dcterms:W3CDTF">2020-05-09T09:26:00Z</dcterms:created>
  <dcterms:modified xsi:type="dcterms:W3CDTF">2020-07-14T09:05:00Z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